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3EB9F" w14:textId="604FBF3E" w:rsidR="00CE3124" w:rsidRDefault="004D1496" w:rsidP="003625DA">
      <w:pPr>
        <w:spacing w:line="480" w:lineRule="auto"/>
        <w:rPr>
          <w:rFonts w:ascii="Times New Roman" w:eastAsia="Times New Roman" w:hAnsi="Times New Roman" w:cs="Times New Roman"/>
          <w:color w:val="010000"/>
          <w:shd w:val="clear" w:color="auto" w:fill="FFFFFF"/>
        </w:rPr>
      </w:pPr>
      <w:r>
        <w:rPr>
          <w:rFonts w:ascii="Times New Roman" w:eastAsia="Times New Roman" w:hAnsi="Times New Roman" w:cs="Times New Roman"/>
          <w:color w:val="010000"/>
          <w:shd w:val="clear" w:color="auto" w:fill="FFFFFF"/>
        </w:rPr>
        <w:tab/>
        <w:t xml:space="preserve">Here we are, </w:t>
      </w:r>
      <w:r w:rsidR="00CE3124">
        <w:rPr>
          <w:rFonts w:ascii="Times New Roman" w:eastAsia="Times New Roman" w:hAnsi="Times New Roman" w:cs="Times New Roman"/>
          <w:color w:val="010000"/>
          <w:shd w:val="clear" w:color="auto" w:fill="FFFFFF"/>
        </w:rPr>
        <w:t>at the launch of a school year like no other</w:t>
      </w:r>
      <w:r w:rsidR="00555CA8">
        <w:rPr>
          <w:rFonts w:ascii="Times New Roman" w:eastAsia="Times New Roman" w:hAnsi="Times New Roman" w:cs="Times New Roman"/>
          <w:color w:val="010000"/>
          <w:shd w:val="clear" w:color="auto" w:fill="FFFFFF"/>
        </w:rPr>
        <w:t>. This</w:t>
      </w:r>
      <w:r w:rsidR="00CE3124">
        <w:rPr>
          <w:rFonts w:ascii="Times New Roman" w:eastAsia="Times New Roman" w:hAnsi="Times New Roman" w:cs="Times New Roman"/>
          <w:color w:val="010000"/>
          <w:shd w:val="clear" w:color="auto" w:fill="FFFFFF"/>
        </w:rPr>
        <w:t xml:space="preserve"> is</w:t>
      </w:r>
      <w:r w:rsidR="00EF1590">
        <w:rPr>
          <w:rFonts w:ascii="Times New Roman" w:eastAsia="Times New Roman" w:hAnsi="Times New Roman" w:cs="Times New Roman"/>
          <w:color w:val="010000"/>
          <w:shd w:val="clear" w:color="auto" w:fill="FFFFFF"/>
        </w:rPr>
        <w:t xml:space="preserve"> likely</w:t>
      </w:r>
      <w:r w:rsidR="00CE3124">
        <w:rPr>
          <w:rFonts w:ascii="Times New Roman" w:eastAsia="Times New Roman" w:hAnsi="Times New Roman" w:cs="Times New Roman"/>
          <w:color w:val="010000"/>
          <w:shd w:val="clear" w:color="auto" w:fill="FFFFFF"/>
        </w:rPr>
        <w:t xml:space="preserve"> the only time all of us will be able to gather in person </w:t>
      </w:r>
      <w:r w:rsidR="00555CA8">
        <w:rPr>
          <w:rFonts w:ascii="Times New Roman" w:eastAsia="Times New Roman" w:hAnsi="Times New Roman" w:cs="Times New Roman"/>
          <w:color w:val="010000"/>
          <w:shd w:val="clear" w:color="auto" w:fill="FFFFFF"/>
        </w:rPr>
        <w:t xml:space="preserve">in one place </w:t>
      </w:r>
      <w:r w:rsidR="00CE3124">
        <w:rPr>
          <w:rFonts w:ascii="Times New Roman" w:eastAsia="Times New Roman" w:hAnsi="Times New Roman" w:cs="Times New Roman"/>
          <w:color w:val="010000"/>
          <w:shd w:val="clear" w:color="auto" w:fill="FFFFFF"/>
        </w:rPr>
        <w:t xml:space="preserve">until the pandemic is under control or this time next year, whichever come first. </w:t>
      </w:r>
    </w:p>
    <w:p w14:paraId="66D41F28" w14:textId="77777777" w:rsidR="00555CA8" w:rsidRDefault="00CE3124" w:rsidP="003625DA">
      <w:pPr>
        <w:spacing w:line="480" w:lineRule="auto"/>
        <w:rPr>
          <w:rFonts w:ascii="Times New Roman" w:eastAsia="Times New Roman" w:hAnsi="Times New Roman" w:cs="Times New Roman"/>
          <w:color w:val="010000"/>
          <w:shd w:val="clear" w:color="auto" w:fill="FFFFFF"/>
        </w:rPr>
      </w:pPr>
      <w:r>
        <w:rPr>
          <w:rFonts w:ascii="Times New Roman" w:eastAsia="Times New Roman" w:hAnsi="Times New Roman" w:cs="Times New Roman"/>
          <w:color w:val="010000"/>
          <w:shd w:val="clear" w:color="auto" w:fill="FFFFFF"/>
        </w:rPr>
        <w:tab/>
      </w:r>
      <w:r w:rsidR="00555CA8">
        <w:rPr>
          <w:rFonts w:ascii="Times New Roman" w:eastAsia="Times New Roman" w:hAnsi="Times New Roman" w:cs="Times New Roman"/>
          <w:color w:val="010000"/>
          <w:shd w:val="clear" w:color="auto" w:fill="FFFFFF"/>
        </w:rPr>
        <w:t>Students, you</w:t>
      </w:r>
      <w:r>
        <w:rPr>
          <w:rFonts w:ascii="Times New Roman" w:eastAsia="Times New Roman" w:hAnsi="Times New Roman" w:cs="Times New Roman"/>
          <w:color w:val="010000"/>
          <w:shd w:val="clear" w:color="auto" w:fill="FFFFFF"/>
        </w:rPr>
        <w:t xml:space="preserve"> are here</w:t>
      </w:r>
      <w:r w:rsidR="00586339">
        <w:rPr>
          <w:rFonts w:ascii="Times New Roman" w:eastAsia="Times New Roman" w:hAnsi="Times New Roman" w:cs="Times New Roman"/>
          <w:color w:val="010000"/>
          <w:shd w:val="clear" w:color="auto" w:fill="FFFFFF"/>
        </w:rPr>
        <w:t xml:space="preserve"> </w:t>
      </w:r>
      <w:r>
        <w:rPr>
          <w:rFonts w:ascii="Times New Roman" w:eastAsia="Times New Roman" w:hAnsi="Times New Roman" w:cs="Times New Roman"/>
          <w:color w:val="010000"/>
          <w:shd w:val="clear" w:color="auto" w:fill="FFFFFF"/>
        </w:rPr>
        <w:t>because you have heard a call, a vocation</w:t>
      </w:r>
      <w:r w:rsidR="00586339">
        <w:rPr>
          <w:rFonts w:ascii="Times New Roman" w:eastAsia="Times New Roman" w:hAnsi="Times New Roman" w:cs="Times New Roman"/>
          <w:color w:val="010000"/>
          <w:shd w:val="clear" w:color="auto" w:fill="FFFFFF"/>
        </w:rPr>
        <w:t>, and you have been impelled by that call</w:t>
      </w:r>
      <w:r>
        <w:rPr>
          <w:rFonts w:ascii="Times New Roman" w:eastAsia="Times New Roman" w:hAnsi="Times New Roman" w:cs="Times New Roman"/>
          <w:color w:val="010000"/>
          <w:shd w:val="clear" w:color="auto" w:fill="FFFFFF"/>
        </w:rPr>
        <w:t xml:space="preserve"> to get on with your theological education to prepare for ministry in the church, whether lay or ordained. And one can hold off a call for only so long. </w:t>
      </w:r>
    </w:p>
    <w:p w14:paraId="36195C37" w14:textId="5C0C8FA5" w:rsidR="00555CA8" w:rsidRDefault="00555CA8" w:rsidP="00555CA8">
      <w:pPr>
        <w:spacing w:line="480" w:lineRule="auto"/>
        <w:ind w:firstLine="720"/>
        <w:rPr>
          <w:rFonts w:ascii="Times New Roman" w:eastAsia="Times New Roman" w:hAnsi="Times New Roman" w:cs="Times New Roman"/>
          <w:color w:val="010000"/>
          <w:shd w:val="clear" w:color="auto" w:fill="FFFFFF"/>
        </w:rPr>
      </w:pPr>
      <w:r>
        <w:rPr>
          <w:rFonts w:ascii="Times New Roman" w:eastAsia="Times New Roman" w:hAnsi="Times New Roman" w:cs="Times New Roman"/>
          <w:color w:val="010000"/>
          <w:shd w:val="clear" w:color="auto" w:fill="FFFFFF"/>
        </w:rPr>
        <w:t xml:space="preserve">Faculty and staff, we are here in the middle of this extraordinary year because—well, because where else could we be? We have been called to the work of helping prepare others for lay or ordained ministry in the church. And </w:t>
      </w:r>
      <w:r w:rsidR="007F7699">
        <w:rPr>
          <w:rFonts w:ascii="Times New Roman" w:eastAsia="Times New Roman" w:hAnsi="Times New Roman" w:cs="Times New Roman"/>
          <w:color w:val="010000"/>
          <w:shd w:val="clear" w:color="auto" w:fill="FFFFFF"/>
        </w:rPr>
        <w:t>that work, that need, does not go away, even in a global crisis.</w:t>
      </w:r>
    </w:p>
    <w:p w14:paraId="29BAC689" w14:textId="6C1FF262" w:rsidR="00F87779" w:rsidRPr="00586339" w:rsidRDefault="00CE3124" w:rsidP="00555CA8">
      <w:pPr>
        <w:spacing w:line="480" w:lineRule="auto"/>
        <w:ind w:firstLine="720"/>
        <w:rPr>
          <w:rFonts w:ascii="Times New Roman" w:eastAsia="Times New Roman" w:hAnsi="Times New Roman" w:cs="Times New Roman"/>
          <w:color w:val="010000"/>
          <w:shd w:val="clear" w:color="auto" w:fill="FFFFFF"/>
        </w:rPr>
      </w:pPr>
      <w:r>
        <w:rPr>
          <w:rFonts w:ascii="Times New Roman" w:eastAsia="Times New Roman" w:hAnsi="Times New Roman" w:cs="Times New Roman"/>
          <w:color w:val="010000"/>
          <w:shd w:val="clear" w:color="auto" w:fill="FFFFFF"/>
        </w:rPr>
        <w:t xml:space="preserve">And so here </w:t>
      </w:r>
      <w:r w:rsidR="00555CA8">
        <w:rPr>
          <w:rFonts w:ascii="Times New Roman" w:eastAsia="Times New Roman" w:hAnsi="Times New Roman" w:cs="Times New Roman"/>
          <w:color w:val="010000"/>
          <w:shd w:val="clear" w:color="auto" w:fill="FFFFFF"/>
        </w:rPr>
        <w:t>we all</w:t>
      </w:r>
      <w:r>
        <w:rPr>
          <w:rFonts w:ascii="Times New Roman" w:eastAsia="Times New Roman" w:hAnsi="Times New Roman" w:cs="Times New Roman"/>
          <w:color w:val="010000"/>
          <w:shd w:val="clear" w:color="auto" w:fill="FFFFFF"/>
        </w:rPr>
        <w:t xml:space="preserve"> are</w:t>
      </w:r>
      <w:r w:rsidR="009A3C81">
        <w:rPr>
          <w:rFonts w:ascii="Times New Roman" w:eastAsia="Times New Roman" w:hAnsi="Times New Roman" w:cs="Times New Roman"/>
          <w:color w:val="010000"/>
          <w:shd w:val="clear" w:color="auto" w:fill="FFFFFF"/>
        </w:rPr>
        <w:t>, setting out on another year of learning.</w:t>
      </w:r>
    </w:p>
    <w:p w14:paraId="1CE5457F" w14:textId="24105E14" w:rsidR="00586339" w:rsidRDefault="001E5C3A" w:rsidP="003625DA">
      <w:pPr>
        <w:spacing w:line="480" w:lineRule="auto"/>
        <w:ind w:firstLine="720"/>
        <w:rPr>
          <w:rFonts w:ascii="Times New Roman" w:hAnsi="Times New Roman" w:cs="Times New Roman"/>
        </w:rPr>
      </w:pPr>
      <w:r>
        <w:rPr>
          <w:rFonts w:ascii="Times New Roman" w:hAnsi="Times New Roman" w:cs="Times New Roman"/>
        </w:rPr>
        <w:t xml:space="preserve">What kind of learning will this year bring? </w:t>
      </w:r>
      <w:r w:rsidR="00F87779" w:rsidRPr="003625DA">
        <w:rPr>
          <w:rFonts w:ascii="Times New Roman" w:hAnsi="Times New Roman" w:cs="Times New Roman"/>
        </w:rPr>
        <w:t xml:space="preserve">Paul, writing to Timothy… except not really Paul, we don’t think, as the historical critics have shown… but </w:t>
      </w:r>
      <w:r w:rsidR="00586339">
        <w:rPr>
          <w:rFonts w:ascii="Times New Roman" w:hAnsi="Times New Roman" w:cs="Times New Roman"/>
        </w:rPr>
        <w:t xml:space="preserve">anyway, </w:t>
      </w:r>
      <w:r w:rsidR="00586339" w:rsidRPr="007F7699">
        <w:rPr>
          <w:rFonts w:ascii="Times New Roman" w:hAnsi="Times New Roman" w:cs="Times New Roman"/>
          <w:i/>
          <w:iCs/>
        </w:rPr>
        <w:t>someone</w:t>
      </w:r>
      <w:r w:rsidR="00586339">
        <w:rPr>
          <w:rFonts w:ascii="Times New Roman" w:hAnsi="Times New Roman" w:cs="Times New Roman"/>
        </w:rPr>
        <w:t xml:space="preserve"> writing in Paul’s name</w:t>
      </w:r>
      <w:r>
        <w:rPr>
          <w:rFonts w:ascii="Times New Roman" w:hAnsi="Times New Roman" w:cs="Times New Roman"/>
        </w:rPr>
        <w:t xml:space="preserve">, </w:t>
      </w:r>
      <w:r w:rsidR="00586339">
        <w:rPr>
          <w:rFonts w:ascii="Times New Roman" w:hAnsi="Times New Roman" w:cs="Times New Roman"/>
        </w:rPr>
        <w:t>set forth an image of godly learning, in which we are brought up to know our sacred writings</w:t>
      </w:r>
      <w:r w:rsidR="009A3C81">
        <w:rPr>
          <w:rFonts w:ascii="Times New Roman" w:hAnsi="Times New Roman" w:cs="Times New Roman"/>
        </w:rPr>
        <w:t xml:space="preserve">, and to hold fast to them even when others turn away. </w:t>
      </w:r>
    </w:p>
    <w:p w14:paraId="59661C89" w14:textId="101B34CA" w:rsidR="001E5C3A" w:rsidRDefault="001E5C3A" w:rsidP="009A3C81">
      <w:pPr>
        <w:spacing w:line="480" w:lineRule="auto"/>
        <w:ind w:firstLine="720"/>
        <w:rPr>
          <w:rFonts w:ascii="Times New Roman" w:hAnsi="Times New Roman" w:cs="Times New Roman"/>
        </w:rPr>
      </w:pPr>
      <w:r>
        <w:rPr>
          <w:rFonts w:ascii="Times New Roman" w:hAnsi="Times New Roman" w:cs="Times New Roman"/>
        </w:rPr>
        <w:t>A</w:t>
      </w:r>
      <w:r w:rsidR="00F87779" w:rsidRPr="003625DA">
        <w:rPr>
          <w:rFonts w:ascii="Times New Roman" w:hAnsi="Times New Roman" w:cs="Times New Roman"/>
        </w:rPr>
        <w:t>ll scripture is</w:t>
      </w:r>
      <w:r>
        <w:rPr>
          <w:rFonts w:ascii="Times New Roman" w:hAnsi="Times New Roman" w:cs="Times New Roman"/>
        </w:rPr>
        <w:t>, as the letter put it,</w:t>
      </w:r>
      <w:r w:rsidR="00F87779" w:rsidRPr="003625DA">
        <w:rPr>
          <w:rFonts w:ascii="Times New Roman" w:hAnsi="Times New Roman" w:cs="Times New Roman"/>
        </w:rPr>
        <w:t xml:space="preserve"> inspired by God and useful to us</w:t>
      </w:r>
      <w:proofErr w:type="gramStart"/>
      <w:r>
        <w:rPr>
          <w:rFonts w:ascii="Times New Roman" w:hAnsi="Times New Roman" w:cs="Times New Roman"/>
        </w:rPr>
        <w:t>—</w:t>
      </w:r>
      <w:r w:rsidR="00F87779" w:rsidRPr="003625DA">
        <w:rPr>
          <w:rFonts w:ascii="Times New Roman" w:hAnsi="Times New Roman" w:cs="Times New Roman"/>
        </w:rPr>
        <w:t>“</w:t>
      </w:r>
      <w:proofErr w:type="gramEnd"/>
      <w:r w:rsidR="00F87779" w:rsidRPr="003625DA">
        <w:rPr>
          <w:rFonts w:ascii="Times New Roman" w:hAnsi="Times New Roman" w:cs="Times New Roman"/>
        </w:rPr>
        <w:t>inspired” being a term of art with a bit of poetic flexibility</w:t>
      </w:r>
      <w:r>
        <w:rPr>
          <w:rFonts w:ascii="Times New Roman" w:hAnsi="Times New Roman" w:cs="Times New Roman"/>
        </w:rPr>
        <w:t>. These are the stories we tell ourselves about ourselves, and more importantly about God’s</w:t>
      </w:r>
      <w:r w:rsidR="00470DE4">
        <w:rPr>
          <w:rFonts w:ascii="Times New Roman" w:hAnsi="Times New Roman" w:cs="Times New Roman"/>
        </w:rPr>
        <w:t xml:space="preserve"> love for God’s people</w:t>
      </w:r>
      <w:r w:rsidR="008739A9">
        <w:rPr>
          <w:rFonts w:ascii="Times New Roman" w:hAnsi="Times New Roman" w:cs="Times New Roman"/>
        </w:rPr>
        <w:t>—God’s love for us</w:t>
      </w:r>
      <w:r w:rsidR="00470DE4">
        <w:rPr>
          <w:rFonts w:ascii="Times New Roman" w:hAnsi="Times New Roman" w:cs="Times New Roman"/>
        </w:rPr>
        <w:t xml:space="preserve">. They are stories that shape our identity, stories that bear deep meaning. And </w:t>
      </w:r>
      <w:proofErr w:type="gramStart"/>
      <w:r w:rsidR="00470DE4">
        <w:rPr>
          <w:rFonts w:ascii="Times New Roman" w:hAnsi="Times New Roman" w:cs="Times New Roman"/>
        </w:rPr>
        <w:t>so</w:t>
      </w:r>
      <w:proofErr w:type="gramEnd"/>
      <w:r w:rsidR="00470DE4">
        <w:rPr>
          <w:rFonts w:ascii="Times New Roman" w:hAnsi="Times New Roman" w:cs="Times New Roman"/>
        </w:rPr>
        <w:t xml:space="preserve"> they are inspired and useful—stories that make us who we are.</w:t>
      </w:r>
    </w:p>
    <w:p w14:paraId="617FB6FB" w14:textId="53C028DC" w:rsidR="001E5C3A" w:rsidRDefault="00470DE4" w:rsidP="009A3C81">
      <w:pPr>
        <w:spacing w:line="480" w:lineRule="auto"/>
        <w:ind w:firstLine="720"/>
        <w:rPr>
          <w:rFonts w:ascii="Times New Roman" w:hAnsi="Times New Roman" w:cs="Times New Roman"/>
        </w:rPr>
      </w:pPr>
      <w:r>
        <w:rPr>
          <w:rFonts w:ascii="Times New Roman" w:hAnsi="Times New Roman" w:cs="Times New Roman"/>
        </w:rPr>
        <w:t xml:space="preserve">And because they are stories that tell us who God is, who we are, and just as importantly who we are </w:t>
      </w:r>
      <w:r w:rsidRPr="008739A9">
        <w:rPr>
          <w:rFonts w:ascii="Times New Roman" w:hAnsi="Times New Roman" w:cs="Times New Roman"/>
          <w:i/>
          <w:iCs/>
        </w:rPr>
        <w:t>called to be</w:t>
      </w:r>
      <w:r>
        <w:rPr>
          <w:rFonts w:ascii="Times New Roman" w:hAnsi="Times New Roman" w:cs="Times New Roman"/>
        </w:rPr>
        <w:t>, they are, as the letter put it, “</w:t>
      </w:r>
      <w:r w:rsidRPr="00470DE4">
        <w:rPr>
          <w:rFonts w:ascii="Times New Roman" w:hAnsi="Times New Roman" w:cs="Times New Roman"/>
        </w:rPr>
        <w:t xml:space="preserve">useful for teaching, for reproof, for </w:t>
      </w:r>
      <w:r w:rsidRPr="00470DE4">
        <w:rPr>
          <w:rFonts w:ascii="Times New Roman" w:hAnsi="Times New Roman" w:cs="Times New Roman"/>
        </w:rPr>
        <w:lastRenderedPageBreak/>
        <w:t>correction, and for training in righteousness, so that everyone who belongs to God may be proficient, equipped for every good work.</w:t>
      </w:r>
      <w:r>
        <w:rPr>
          <w:rFonts w:ascii="Times New Roman" w:hAnsi="Times New Roman" w:cs="Times New Roman"/>
        </w:rPr>
        <w:t>”</w:t>
      </w:r>
    </w:p>
    <w:p w14:paraId="7E8B8FB6" w14:textId="42703F7C" w:rsidR="001E5C3A" w:rsidRDefault="001E5C3A" w:rsidP="009A3C81">
      <w:pPr>
        <w:spacing w:line="480" w:lineRule="auto"/>
        <w:ind w:firstLine="720"/>
        <w:rPr>
          <w:rFonts w:ascii="Times New Roman" w:hAnsi="Times New Roman" w:cs="Times New Roman"/>
        </w:rPr>
      </w:pPr>
      <w:r>
        <w:rPr>
          <w:rFonts w:ascii="Times New Roman" w:hAnsi="Times New Roman" w:cs="Times New Roman"/>
        </w:rPr>
        <w:t xml:space="preserve">Training </w:t>
      </w:r>
      <w:r w:rsidR="004A143B">
        <w:rPr>
          <w:rFonts w:ascii="Times New Roman" w:hAnsi="Times New Roman" w:cs="Times New Roman"/>
        </w:rPr>
        <w:t>in</w:t>
      </w:r>
      <w:r>
        <w:rPr>
          <w:rFonts w:ascii="Times New Roman" w:hAnsi="Times New Roman" w:cs="Times New Roman"/>
        </w:rPr>
        <w:t xml:space="preserve"> righteousness</w:t>
      </w:r>
      <w:r w:rsidR="00470DE4">
        <w:rPr>
          <w:rFonts w:ascii="Times New Roman" w:hAnsi="Times New Roman" w:cs="Times New Roman"/>
        </w:rPr>
        <w:t>.</w:t>
      </w:r>
    </w:p>
    <w:p w14:paraId="3AAEC36B" w14:textId="56B833BD" w:rsidR="000C11D1" w:rsidRDefault="00470DE4" w:rsidP="007F7699">
      <w:pPr>
        <w:spacing w:line="480" w:lineRule="auto"/>
        <w:ind w:firstLine="720"/>
        <w:rPr>
          <w:rFonts w:ascii="Times New Roman" w:hAnsi="Times New Roman" w:cs="Times New Roman"/>
        </w:rPr>
      </w:pPr>
      <w:r>
        <w:rPr>
          <w:rFonts w:ascii="Times New Roman" w:hAnsi="Times New Roman" w:cs="Times New Roman"/>
        </w:rPr>
        <w:t>That’s a way of thinking about what this year is supposed to be about—training us for righteousness. Now</w:t>
      </w:r>
      <w:r w:rsidR="007F7699">
        <w:rPr>
          <w:rFonts w:ascii="Times New Roman" w:hAnsi="Times New Roman" w:cs="Times New Roman"/>
        </w:rPr>
        <w:t xml:space="preserve">, </w:t>
      </w:r>
      <w:r>
        <w:rPr>
          <w:rFonts w:ascii="Times New Roman" w:hAnsi="Times New Roman" w:cs="Times New Roman"/>
        </w:rPr>
        <w:t xml:space="preserve">righteousness is not </w:t>
      </w:r>
      <w:r>
        <w:rPr>
          <w:rFonts w:ascii="Times New Roman" w:hAnsi="Times New Roman" w:cs="Times New Roman"/>
          <w:i/>
          <w:iCs/>
        </w:rPr>
        <w:t>self-righteousness</w:t>
      </w:r>
      <w:r>
        <w:rPr>
          <w:rFonts w:ascii="Times New Roman" w:hAnsi="Times New Roman" w:cs="Times New Roman"/>
        </w:rPr>
        <w:t>, nor does it mean the sort of uptight hyper-vigil</w:t>
      </w:r>
      <w:r w:rsidR="00D93F5F">
        <w:rPr>
          <w:rFonts w:ascii="Times New Roman" w:hAnsi="Times New Roman" w:cs="Times New Roman"/>
        </w:rPr>
        <w:t>a</w:t>
      </w:r>
      <w:r>
        <w:rPr>
          <w:rFonts w:ascii="Times New Roman" w:hAnsi="Times New Roman" w:cs="Times New Roman"/>
        </w:rPr>
        <w:t xml:space="preserve">nce </w:t>
      </w:r>
      <w:r w:rsidR="000E4E2A">
        <w:rPr>
          <w:rFonts w:ascii="Times New Roman" w:hAnsi="Times New Roman" w:cs="Times New Roman"/>
        </w:rPr>
        <w:t xml:space="preserve">of those afraid </w:t>
      </w:r>
      <w:r>
        <w:rPr>
          <w:rFonts w:ascii="Times New Roman" w:hAnsi="Times New Roman" w:cs="Times New Roman"/>
        </w:rPr>
        <w:t xml:space="preserve">lest </w:t>
      </w:r>
      <w:r w:rsidR="000E4E2A">
        <w:rPr>
          <w:rFonts w:ascii="Times New Roman" w:hAnsi="Times New Roman" w:cs="Times New Roman"/>
        </w:rPr>
        <w:t>they</w:t>
      </w:r>
      <w:r>
        <w:rPr>
          <w:rFonts w:ascii="Times New Roman" w:hAnsi="Times New Roman" w:cs="Times New Roman"/>
        </w:rPr>
        <w:t xml:space="preserve"> put their foot wrong and violate some rule somewhere.</w:t>
      </w:r>
      <w:r w:rsidR="007F7699">
        <w:rPr>
          <w:rFonts w:ascii="Times New Roman" w:hAnsi="Times New Roman" w:cs="Times New Roman"/>
        </w:rPr>
        <w:t xml:space="preserve"> R</w:t>
      </w:r>
      <w:r>
        <w:rPr>
          <w:rFonts w:ascii="Times New Roman" w:hAnsi="Times New Roman" w:cs="Times New Roman"/>
        </w:rPr>
        <w:t>ighteousness is not a label one earns by avoiding sin, but a distinction one receives by acting as God would have one act</w:t>
      </w:r>
      <w:r w:rsidR="00865904">
        <w:rPr>
          <w:rFonts w:ascii="Times New Roman" w:hAnsi="Times New Roman" w:cs="Times New Roman"/>
        </w:rPr>
        <w:t>—</w:t>
      </w:r>
      <w:r w:rsidR="007F7699">
        <w:rPr>
          <w:rFonts w:ascii="Times New Roman" w:hAnsi="Times New Roman" w:cs="Times New Roman"/>
        </w:rPr>
        <w:t xml:space="preserve">which is to say, </w:t>
      </w:r>
      <w:r w:rsidR="00865904">
        <w:rPr>
          <w:rFonts w:ascii="Times New Roman" w:hAnsi="Times New Roman" w:cs="Times New Roman"/>
        </w:rPr>
        <w:t xml:space="preserve">with justice and loving-kindness towards others. </w:t>
      </w:r>
      <w:r w:rsidR="00D93F5F">
        <w:rPr>
          <w:rFonts w:ascii="Times New Roman" w:hAnsi="Times New Roman" w:cs="Times New Roman"/>
        </w:rPr>
        <w:t>The end goal is, as the letter puts it, that “</w:t>
      </w:r>
      <w:r w:rsidR="00D93F5F" w:rsidRPr="00D93F5F">
        <w:rPr>
          <w:rFonts w:ascii="Times New Roman" w:hAnsi="Times New Roman" w:cs="Times New Roman"/>
        </w:rPr>
        <w:t>everyone who belongs to God may be equipped for every good work.</w:t>
      </w:r>
      <w:r w:rsidR="00D93F5F">
        <w:rPr>
          <w:rFonts w:ascii="Times New Roman" w:hAnsi="Times New Roman" w:cs="Times New Roman"/>
        </w:rPr>
        <w:t>” So seminary is, in its way, not just about being grounded in the tradition, or even acquiring the practical skills for ministry, but about training for loving-kindness—about bending our imaginations and wills to encompass God’s will for us, and developing what has been called the “pastoral imagination”</w:t>
      </w:r>
      <w:r w:rsidR="000C11D1">
        <w:rPr>
          <w:rStyle w:val="EndnoteReference"/>
          <w:rFonts w:ascii="Times New Roman" w:hAnsi="Times New Roman" w:cs="Times New Roman"/>
        </w:rPr>
        <w:endnoteReference w:id="1"/>
      </w:r>
      <w:r w:rsidR="000C11D1">
        <w:rPr>
          <w:rFonts w:ascii="Times New Roman" w:hAnsi="Times New Roman" w:cs="Times New Roman"/>
        </w:rPr>
        <w:t xml:space="preserve"> sufficient to do the work of living it out in our vocations. Seminary is about transformation.</w:t>
      </w:r>
    </w:p>
    <w:p w14:paraId="47941777" w14:textId="17C4078C" w:rsidR="000C11D1" w:rsidRPr="008739A9" w:rsidRDefault="000C11D1" w:rsidP="007F7699">
      <w:pPr>
        <w:spacing w:line="480" w:lineRule="auto"/>
        <w:ind w:firstLine="720"/>
        <w:rPr>
          <w:rFonts w:ascii="Times New Roman" w:hAnsi="Times New Roman" w:cs="Times New Roman"/>
        </w:rPr>
      </w:pPr>
      <w:r>
        <w:rPr>
          <w:rFonts w:ascii="Times New Roman" w:hAnsi="Times New Roman" w:cs="Times New Roman"/>
        </w:rPr>
        <w:t xml:space="preserve">It was for John Lewis, the civil rights leader and congressman who died last month. Lewis is mostly known as an activist and politician, but he was an ordained Baptist minister of the gospel, and it was the gospel that impelled him to his work. He didn’t just use the rhetoric and imagery of faith, didn’t just use the cadences of a preacher— his work was fundamentally theological. </w:t>
      </w:r>
      <w:r w:rsidR="008739A9">
        <w:rPr>
          <w:rFonts w:ascii="Times New Roman" w:hAnsi="Times New Roman" w:cs="Times New Roman"/>
        </w:rPr>
        <w:t xml:space="preserve">Go and read Jon Meacham’s book, </w:t>
      </w:r>
      <w:r w:rsidR="008739A9">
        <w:rPr>
          <w:rFonts w:ascii="Times New Roman" w:hAnsi="Times New Roman" w:cs="Times New Roman"/>
          <w:i/>
          <w:iCs/>
        </w:rPr>
        <w:t>His Truth is Marching On</w:t>
      </w:r>
      <w:r w:rsidR="008739A9">
        <w:rPr>
          <w:rFonts w:ascii="Times New Roman" w:hAnsi="Times New Roman" w:cs="Times New Roman"/>
        </w:rPr>
        <w:t>, that came out yesterday, to see exactly how.</w:t>
      </w:r>
    </w:p>
    <w:p w14:paraId="4E0A5BA7" w14:textId="64E56D80" w:rsidR="000C11D1" w:rsidRDefault="000C11D1" w:rsidP="00765F1B">
      <w:pPr>
        <w:spacing w:line="480" w:lineRule="auto"/>
        <w:rPr>
          <w:rFonts w:ascii="Times New Roman" w:hAnsi="Times New Roman" w:cs="Times New Roman"/>
        </w:rPr>
      </w:pPr>
      <w:r>
        <w:rPr>
          <w:rFonts w:ascii="Times New Roman" w:hAnsi="Times New Roman" w:cs="Times New Roman"/>
        </w:rPr>
        <w:tab/>
        <w:t xml:space="preserve">It was Lewis’s time at the American Baptist Theological Seminary in Nashville that got him started down his path. Tuesday evenings, Lewis attended workshops led by </w:t>
      </w:r>
      <w:r w:rsidRPr="003625DA">
        <w:rPr>
          <w:rFonts w:ascii="Times New Roman" w:hAnsi="Times New Roman" w:cs="Times New Roman"/>
        </w:rPr>
        <w:t xml:space="preserve">the Reverend </w:t>
      </w:r>
      <w:r w:rsidRPr="003625DA">
        <w:rPr>
          <w:rFonts w:ascii="Times New Roman" w:hAnsi="Times New Roman" w:cs="Times New Roman"/>
        </w:rPr>
        <w:lastRenderedPageBreak/>
        <w:t>James Lawson,</w:t>
      </w:r>
      <w:r>
        <w:rPr>
          <w:rFonts w:ascii="Times New Roman" w:hAnsi="Times New Roman" w:cs="Times New Roman"/>
        </w:rPr>
        <w:t xml:space="preserve"> workshops about how nonviolent action could bring about the Beloved Community.</w:t>
      </w:r>
    </w:p>
    <w:p w14:paraId="0A669CFA" w14:textId="20FC8D85" w:rsidR="00016432" w:rsidRDefault="000C11D1" w:rsidP="00016432">
      <w:pPr>
        <w:spacing w:line="480" w:lineRule="auto"/>
        <w:rPr>
          <w:rFonts w:ascii="Times New Roman" w:hAnsi="Times New Roman" w:cs="Times New Roman"/>
        </w:rPr>
      </w:pPr>
      <w:r>
        <w:rPr>
          <w:rFonts w:ascii="Times New Roman" w:hAnsi="Times New Roman" w:cs="Times New Roman"/>
        </w:rPr>
        <w:tab/>
        <w:t>Beloved Community, a concept first mapped by the theologian Josiah Royce, was at the center of what Jim Lawson and Martin Luther King taught—the Kingdom of God breaking in on earth,</w:t>
      </w:r>
      <w:r>
        <w:rPr>
          <w:rStyle w:val="EndnoteReference"/>
          <w:rFonts w:ascii="Times New Roman" w:hAnsi="Times New Roman" w:cs="Times New Roman"/>
        </w:rPr>
        <w:endnoteReference w:id="2"/>
      </w:r>
      <w:r>
        <w:rPr>
          <w:rFonts w:ascii="Times New Roman" w:hAnsi="Times New Roman" w:cs="Times New Roman"/>
        </w:rPr>
        <w:t xml:space="preserve"> a life together in which</w:t>
      </w:r>
      <w:r w:rsidRPr="00016432">
        <w:rPr>
          <w:rFonts w:ascii="Times New Roman" w:hAnsi="Times New Roman" w:cs="Times New Roman"/>
        </w:rPr>
        <w:t xml:space="preserve"> all people </w:t>
      </w:r>
      <w:r>
        <w:rPr>
          <w:rFonts w:ascii="Times New Roman" w:hAnsi="Times New Roman" w:cs="Times New Roman"/>
        </w:rPr>
        <w:t>s</w:t>
      </w:r>
      <w:r w:rsidRPr="00016432">
        <w:rPr>
          <w:rFonts w:ascii="Times New Roman" w:hAnsi="Times New Roman" w:cs="Times New Roman"/>
        </w:rPr>
        <w:t>ee themselves and others as beloved children of God</w:t>
      </w:r>
      <w:r>
        <w:rPr>
          <w:rFonts w:ascii="Times New Roman" w:hAnsi="Times New Roman" w:cs="Times New Roman"/>
        </w:rPr>
        <w:t>.</w:t>
      </w:r>
      <w:r>
        <w:rPr>
          <w:rStyle w:val="EndnoteReference"/>
          <w:rFonts w:ascii="Times New Roman" w:hAnsi="Times New Roman" w:cs="Times New Roman"/>
        </w:rPr>
        <w:endnoteReference w:id="3"/>
      </w:r>
      <w:r>
        <w:rPr>
          <w:rFonts w:ascii="Times New Roman" w:hAnsi="Times New Roman" w:cs="Times New Roman"/>
        </w:rPr>
        <w:t xml:space="preserve"> </w:t>
      </w:r>
      <w:r w:rsidR="007F7699">
        <w:rPr>
          <w:rFonts w:ascii="Times New Roman" w:hAnsi="Times New Roman" w:cs="Times New Roman"/>
        </w:rPr>
        <w:t>In the 1950s and 1960s, it was an alternative vision to the violently segregated society in which they lived.</w:t>
      </w:r>
    </w:p>
    <w:p w14:paraId="42311070" w14:textId="43FD57D8" w:rsidR="006B0668" w:rsidRDefault="006B0668" w:rsidP="00016432">
      <w:pPr>
        <w:spacing w:line="480" w:lineRule="auto"/>
        <w:ind w:firstLine="720"/>
        <w:rPr>
          <w:rFonts w:ascii="Times New Roman" w:hAnsi="Times New Roman" w:cs="Times New Roman"/>
        </w:rPr>
      </w:pPr>
      <w:r>
        <w:rPr>
          <w:rFonts w:ascii="Times New Roman" w:hAnsi="Times New Roman" w:cs="Times New Roman"/>
        </w:rPr>
        <w:t>We</w:t>
      </w:r>
      <w:r w:rsidR="007F7699">
        <w:rPr>
          <w:rFonts w:ascii="Times New Roman" w:hAnsi="Times New Roman" w:cs="Times New Roman"/>
        </w:rPr>
        <w:t>, too,</w:t>
      </w:r>
      <w:r>
        <w:rPr>
          <w:rFonts w:ascii="Times New Roman" w:hAnsi="Times New Roman" w:cs="Times New Roman"/>
        </w:rPr>
        <w:t xml:space="preserve"> live in a fractured, fallen world. </w:t>
      </w:r>
      <w:r w:rsidR="007F7699">
        <w:rPr>
          <w:rFonts w:ascii="Times New Roman" w:hAnsi="Times New Roman" w:cs="Times New Roman"/>
        </w:rPr>
        <w:t>Of course, the fallenness of the world is no surprise to anyone who has read either the Book of Genesis or Augustine of Hippo!</w:t>
      </w:r>
      <w:r>
        <w:rPr>
          <w:rFonts w:ascii="Times New Roman" w:hAnsi="Times New Roman" w:cs="Times New Roman"/>
        </w:rPr>
        <w:t xml:space="preserve"> But the degradation of our planet and the depth of human depravity has been brought into high relief since last </w:t>
      </w:r>
      <w:r w:rsidR="007F7699">
        <w:rPr>
          <w:rFonts w:ascii="Times New Roman" w:hAnsi="Times New Roman" w:cs="Times New Roman"/>
        </w:rPr>
        <w:t>winter and spring</w:t>
      </w:r>
      <w:r>
        <w:rPr>
          <w:rFonts w:ascii="Times New Roman" w:hAnsi="Times New Roman" w:cs="Times New Roman"/>
        </w:rPr>
        <w:t>, when human pillaging of nature created the conditions</w:t>
      </w:r>
      <w:r w:rsidR="007F7699">
        <w:rPr>
          <w:rFonts w:ascii="Times New Roman" w:hAnsi="Times New Roman" w:cs="Times New Roman"/>
        </w:rPr>
        <w:t xml:space="preserve"> </w:t>
      </w:r>
      <w:r>
        <w:rPr>
          <w:rFonts w:ascii="Times New Roman" w:hAnsi="Times New Roman" w:cs="Times New Roman"/>
        </w:rPr>
        <w:t xml:space="preserve">for </w:t>
      </w:r>
      <w:r w:rsidR="007F7699">
        <w:rPr>
          <w:rFonts w:ascii="Times New Roman" w:hAnsi="Times New Roman" w:cs="Times New Roman"/>
        </w:rPr>
        <w:t xml:space="preserve">and then unleashed a deadly </w:t>
      </w:r>
      <w:r>
        <w:rPr>
          <w:rFonts w:ascii="Times New Roman" w:hAnsi="Times New Roman" w:cs="Times New Roman"/>
        </w:rPr>
        <w:t>pandemic</w:t>
      </w:r>
      <w:r w:rsidR="007F7699">
        <w:rPr>
          <w:rFonts w:ascii="Times New Roman" w:hAnsi="Times New Roman" w:cs="Times New Roman"/>
        </w:rPr>
        <w:t>,</w:t>
      </w:r>
      <w:r>
        <w:rPr>
          <w:rFonts w:ascii="Times New Roman" w:hAnsi="Times New Roman" w:cs="Times New Roman"/>
        </w:rPr>
        <w:t xml:space="preserve"> and </w:t>
      </w:r>
      <w:r w:rsidR="007F7699">
        <w:rPr>
          <w:rFonts w:ascii="Times New Roman" w:hAnsi="Times New Roman" w:cs="Times New Roman"/>
        </w:rPr>
        <w:t xml:space="preserve">when </w:t>
      </w:r>
      <w:r>
        <w:rPr>
          <w:rFonts w:ascii="Times New Roman" w:hAnsi="Times New Roman" w:cs="Times New Roman"/>
        </w:rPr>
        <w:t xml:space="preserve">white racism was finally </w:t>
      </w:r>
      <w:r w:rsidR="007F7699">
        <w:rPr>
          <w:rFonts w:ascii="Times New Roman" w:hAnsi="Times New Roman" w:cs="Times New Roman"/>
        </w:rPr>
        <w:t xml:space="preserve">recorded </w:t>
      </w:r>
      <w:r>
        <w:rPr>
          <w:rFonts w:ascii="Times New Roman" w:hAnsi="Times New Roman" w:cs="Times New Roman"/>
        </w:rPr>
        <w:t>on too many iPhones to be ignored</w:t>
      </w:r>
      <w:r w:rsidR="00555CA8">
        <w:rPr>
          <w:rFonts w:ascii="Times New Roman" w:hAnsi="Times New Roman" w:cs="Times New Roman"/>
        </w:rPr>
        <w:t xml:space="preserve">. And lest anyone think these things are not connected, remember that this pandemic has been cruelest to communities of color, because of the systemic failure of this country to promote the health and well-being of </w:t>
      </w:r>
      <w:r w:rsidR="00555CA8" w:rsidRPr="008739A9">
        <w:rPr>
          <w:rFonts w:ascii="Times New Roman" w:hAnsi="Times New Roman" w:cs="Times New Roman"/>
          <w:i/>
          <w:iCs/>
        </w:rPr>
        <w:t>all</w:t>
      </w:r>
      <w:r w:rsidR="00555CA8">
        <w:rPr>
          <w:rFonts w:ascii="Times New Roman" w:hAnsi="Times New Roman" w:cs="Times New Roman"/>
        </w:rPr>
        <w:t xml:space="preserve"> of its citizens. </w:t>
      </w:r>
      <w:r w:rsidR="007F7699">
        <w:rPr>
          <w:rFonts w:ascii="Times New Roman" w:hAnsi="Times New Roman" w:cs="Times New Roman"/>
        </w:rPr>
        <w:t>All</w:t>
      </w:r>
      <w:r>
        <w:rPr>
          <w:rFonts w:ascii="Times New Roman" w:hAnsi="Times New Roman" w:cs="Times New Roman"/>
        </w:rPr>
        <w:t xml:space="preserve"> the while</w:t>
      </w:r>
      <w:r w:rsidR="00555CA8">
        <w:rPr>
          <w:rFonts w:ascii="Times New Roman" w:hAnsi="Times New Roman" w:cs="Times New Roman"/>
        </w:rPr>
        <w:t>,</w:t>
      </w:r>
      <w:r>
        <w:rPr>
          <w:rFonts w:ascii="Times New Roman" w:hAnsi="Times New Roman" w:cs="Times New Roman"/>
        </w:rPr>
        <w:t xml:space="preserve"> a national leader preen</w:t>
      </w:r>
      <w:r w:rsidR="00812543">
        <w:rPr>
          <w:rFonts w:ascii="Times New Roman" w:hAnsi="Times New Roman" w:cs="Times New Roman"/>
        </w:rPr>
        <w:t>s</w:t>
      </w:r>
      <w:r>
        <w:rPr>
          <w:rFonts w:ascii="Times New Roman" w:hAnsi="Times New Roman" w:cs="Times New Roman"/>
        </w:rPr>
        <w:t xml:space="preserve"> </w:t>
      </w:r>
      <w:r w:rsidR="004374A6">
        <w:rPr>
          <w:rFonts w:ascii="Times New Roman" w:hAnsi="Times New Roman" w:cs="Times New Roman"/>
        </w:rPr>
        <w:t>as</w:t>
      </w:r>
      <w:r>
        <w:rPr>
          <w:rFonts w:ascii="Times New Roman" w:hAnsi="Times New Roman" w:cs="Times New Roman"/>
        </w:rPr>
        <w:t xml:space="preserve"> the country burn</w:t>
      </w:r>
      <w:r w:rsidR="00812543">
        <w:rPr>
          <w:rFonts w:ascii="Times New Roman" w:hAnsi="Times New Roman" w:cs="Times New Roman"/>
        </w:rPr>
        <w:t>s</w:t>
      </w:r>
      <w:r w:rsidR="00555CA8">
        <w:rPr>
          <w:rFonts w:ascii="Times New Roman" w:hAnsi="Times New Roman" w:cs="Times New Roman"/>
        </w:rPr>
        <w:t>,</w:t>
      </w:r>
      <w:r w:rsidR="00812543">
        <w:rPr>
          <w:rFonts w:ascii="Times New Roman" w:hAnsi="Times New Roman" w:cs="Times New Roman"/>
        </w:rPr>
        <w:t xml:space="preserve"> </w:t>
      </w:r>
      <w:r w:rsidR="00DC7FAE">
        <w:rPr>
          <w:rFonts w:ascii="Times New Roman" w:hAnsi="Times New Roman" w:cs="Times New Roman"/>
        </w:rPr>
        <w:t xml:space="preserve">and a portion of the electorate </w:t>
      </w:r>
      <w:r w:rsidR="00812543">
        <w:rPr>
          <w:rFonts w:ascii="Times New Roman" w:hAnsi="Times New Roman" w:cs="Times New Roman"/>
        </w:rPr>
        <w:t>rejects reality</w:t>
      </w:r>
      <w:r>
        <w:rPr>
          <w:rFonts w:ascii="Times New Roman" w:hAnsi="Times New Roman" w:cs="Times New Roman"/>
        </w:rPr>
        <w:t xml:space="preserve">. </w:t>
      </w:r>
      <w:r w:rsidR="004D1496">
        <w:rPr>
          <w:rFonts w:ascii="Times New Roman" w:hAnsi="Times New Roman" w:cs="Times New Roman"/>
        </w:rPr>
        <w:t xml:space="preserve">It </w:t>
      </w:r>
      <w:r w:rsidR="004374A6">
        <w:rPr>
          <w:rFonts w:ascii="Times New Roman" w:hAnsi="Times New Roman" w:cs="Times New Roman"/>
        </w:rPr>
        <w:t>looks like</w:t>
      </w:r>
      <w:r w:rsidR="004D1496">
        <w:rPr>
          <w:rFonts w:ascii="Times New Roman" w:hAnsi="Times New Roman" w:cs="Times New Roman"/>
        </w:rPr>
        <w:t xml:space="preserve"> something straight out of dystopian fiction</w:t>
      </w:r>
      <w:r w:rsidR="007F7699">
        <w:rPr>
          <w:rFonts w:ascii="Times New Roman" w:hAnsi="Times New Roman" w:cs="Times New Roman"/>
        </w:rPr>
        <w:t xml:space="preserve">— and </w:t>
      </w:r>
      <w:r w:rsidR="004D1496">
        <w:rPr>
          <w:rFonts w:ascii="Times New Roman" w:hAnsi="Times New Roman" w:cs="Times New Roman"/>
        </w:rPr>
        <w:t>we are living it</w:t>
      </w:r>
      <w:r w:rsidR="004374A6">
        <w:rPr>
          <w:rFonts w:ascii="Times New Roman" w:hAnsi="Times New Roman" w:cs="Times New Roman"/>
        </w:rPr>
        <w:t xml:space="preserve"> now.</w:t>
      </w:r>
    </w:p>
    <w:p w14:paraId="11B615E5" w14:textId="1348F0BC" w:rsidR="004D1496" w:rsidRDefault="00555CA8" w:rsidP="004D1496">
      <w:pPr>
        <w:spacing w:line="480" w:lineRule="auto"/>
        <w:ind w:firstLine="720"/>
        <w:rPr>
          <w:rFonts w:ascii="Times New Roman" w:hAnsi="Times New Roman" w:cs="Times New Roman"/>
        </w:rPr>
      </w:pPr>
      <w:r>
        <w:rPr>
          <w:rFonts w:ascii="Times New Roman" w:hAnsi="Times New Roman" w:cs="Times New Roman"/>
        </w:rPr>
        <w:t>Our</w:t>
      </w:r>
      <w:r w:rsidR="004D1496">
        <w:rPr>
          <w:rFonts w:ascii="Times New Roman" w:hAnsi="Times New Roman" w:cs="Times New Roman"/>
        </w:rPr>
        <w:t xml:space="preserve"> task is to </w:t>
      </w:r>
      <w:r w:rsidR="00812543">
        <w:rPr>
          <w:rFonts w:ascii="Times New Roman" w:hAnsi="Times New Roman" w:cs="Times New Roman"/>
        </w:rPr>
        <w:t>offer a different vision</w:t>
      </w:r>
      <w:r w:rsidR="007F7699">
        <w:rPr>
          <w:rFonts w:ascii="Times New Roman" w:hAnsi="Times New Roman" w:cs="Times New Roman"/>
        </w:rPr>
        <w:t>. T</w:t>
      </w:r>
      <w:r w:rsidR="00812543">
        <w:rPr>
          <w:rFonts w:ascii="Times New Roman" w:hAnsi="Times New Roman" w:cs="Times New Roman"/>
        </w:rPr>
        <w:t xml:space="preserve">o offer an alternative path to the one that </w:t>
      </w:r>
      <w:r>
        <w:rPr>
          <w:rFonts w:ascii="Times New Roman" w:hAnsi="Times New Roman" w:cs="Times New Roman"/>
        </w:rPr>
        <w:t>this country seems to have been walking lately, in which each person is in it for the self, and “devil take the hindmost.”</w:t>
      </w:r>
      <w:r w:rsidR="007F7699">
        <w:rPr>
          <w:rFonts w:ascii="Times New Roman" w:hAnsi="Times New Roman" w:cs="Times New Roman"/>
        </w:rPr>
        <w:t xml:space="preserve"> To be transformed by what we study here, no less than John Lewis was transformed by what he studied in Nashville sixty-some years ago.</w:t>
      </w:r>
    </w:p>
    <w:p w14:paraId="0BEE5C30" w14:textId="0968CAC1" w:rsidR="004D1496" w:rsidRDefault="004D1496" w:rsidP="004D1496">
      <w:pPr>
        <w:spacing w:line="480" w:lineRule="auto"/>
        <w:ind w:firstLine="720"/>
        <w:rPr>
          <w:rFonts w:ascii="Times New Roman" w:hAnsi="Times New Roman" w:cs="Times New Roman"/>
        </w:rPr>
      </w:pPr>
      <w:r>
        <w:rPr>
          <w:rFonts w:ascii="Times New Roman" w:hAnsi="Times New Roman" w:cs="Times New Roman"/>
        </w:rPr>
        <w:t>Your task is to use your time at the School of Theology to prepare yourselves to build Beloved Community</w:t>
      </w:r>
      <w:r w:rsidR="006E4EBB">
        <w:rPr>
          <w:rFonts w:ascii="Times New Roman" w:hAnsi="Times New Roman" w:cs="Times New Roman"/>
        </w:rPr>
        <w:t xml:space="preserve"> in the places you will serve</w:t>
      </w:r>
      <w:r>
        <w:rPr>
          <w:rFonts w:ascii="Times New Roman" w:hAnsi="Times New Roman" w:cs="Times New Roman"/>
        </w:rPr>
        <w:t>.</w:t>
      </w:r>
      <w:r w:rsidR="006E4EBB">
        <w:rPr>
          <w:rFonts w:ascii="Times New Roman" w:hAnsi="Times New Roman" w:cs="Times New Roman"/>
        </w:rPr>
        <w:t xml:space="preserve"> And then, </w:t>
      </w:r>
      <w:r w:rsidR="00812543">
        <w:rPr>
          <w:rFonts w:ascii="Times New Roman" w:hAnsi="Times New Roman" w:cs="Times New Roman"/>
        </w:rPr>
        <w:t xml:space="preserve">when you get there, </w:t>
      </w:r>
      <w:r w:rsidR="006E4EBB">
        <w:rPr>
          <w:rFonts w:ascii="Times New Roman" w:hAnsi="Times New Roman" w:cs="Times New Roman"/>
        </w:rPr>
        <w:t xml:space="preserve">as the writer </w:t>
      </w:r>
      <w:r w:rsidR="006E4EBB">
        <w:rPr>
          <w:rFonts w:ascii="Times New Roman" w:hAnsi="Times New Roman" w:cs="Times New Roman"/>
        </w:rPr>
        <w:lastRenderedPageBreak/>
        <w:t>urged Timothy, to “be persistent, whether the time is favorable or unfavorable, [to] convince, rebuke and encourage with the utmost patience in teaching.”</w:t>
      </w:r>
      <w:r w:rsidR="00555CA8">
        <w:rPr>
          <w:rFonts w:ascii="Times New Roman" w:hAnsi="Times New Roman" w:cs="Times New Roman"/>
        </w:rPr>
        <w:t xml:space="preserve">  </w:t>
      </w:r>
    </w:p>
    <w:p w14:paraId="053F9A2B" w14:textId="2F4B24EF" w:rsidR="006E4EBB" w:rsidRDefault="007F7699" w:rsidP="007F7699">
      <w:pPr>
        <w:spacing w:line="480" w:lineRule="auto"/>
        <w:ind w:firstLine="720"/>
        <w:rPr>
          <w:rFonts w:ascii="Times New Roman" w:hAnsi="Times New Roman" w:cs="Times New Roman"/>
        </w:rPr>
      </w:pPr>
      <w:r>
        <w:rPr>
          <w:rFonts w:ascii="Times New Roman" w:hAnsi="Times New Roman" w:cs="Times New Roman"/>
        </w:rPr>
        <w:t>And there is no better place to start than right here. We prepare to do these things in the future by practicing these things now. W</w:t>
      </w:r>
      <w:r w:rsidR="006E4EBB">
        <w:rPr>
          <w:rFonts w:ascii="Times New Roman" w:hAnsi="Times New Roman" w:cs="Times New Roman"/>
        </w:rPr>
        <w:t>e start by practicing the kind of righteousness, the kind of benevolence and loving-kindness, that following Jesus demands</w:t>
      </w:r>
      <w:r>
        <w:rPr>
          <w:rFonts w:ascii="Times New Roman" w:hAnsi="Times New Roman" w:cs="Times New Roman"/>
        </w:rPr>
        <w:t>.</w:t>
      </w:r>
    </w:p>
    <w:p w14:paraId="3013AFFD" w14:textId="77777777" w:rsidR="007F7699" w:rsidRDefault="007F7699" w:rsidP="007F7699">
      <w:pPr>
        <w:spacing w:line="480" w:lineRule="auto"/>
        <w:ind w:firstLine="720"/>
        <w:rPr>
          <w:rFonts w:ascii="Times New Roman" w:hAnsi="Times New Roman" w:cs="Times New Roman"/>
        </w:rPr>
      </w:pPr>
      <w:r>
        <w:rPr>
          <w:rFonts w:ascii="Times New Roman" w:hAnsi="Times New Roman" w:cs="Times New Roman"/>
        </w:rPr>
        <w:t xml:space="preserve">That will mean simple practices, like looking </w:t>
      </w:r>
      <w:proofErr w:type="spellStart"/>
      <w:proofErr w:type="gramStart"/>
      <w:r>
        <w:rPr>
          <w:rFonts w:ascii="Times New Roman" w:hAnsi="Times New Roman" w:cs="Times New Roman"/>
        </w:rPr>
        <w:t>our</w:t>
      </w:r>
      <w:proofErr w:type="spellEnd"/>
      <w:proofErr w:type="gramEnd"/>
      <w:r>
        <w:rPr>
          <w:rFonts w:ascii="Times New Roman" w:hAnsi="Times New Roman" w:cs="Times New Roman"/>
        </w:rPr>
        <w:t xml:space="preserve"> for each other’s well-being by </w:t>
      </w:r>
      <w:r w:rsidR="006E4EBB">
        <w:rPr>
          <w:rFonts w:ascii="Times New Roman" w:hAnsi="Times New Roman" w:cs="Times New Roman"/>
        </w:rPr>
        <w:t>taking those steps that will keep everyone in our community safe—wearing masks, keeping six feet of distance, and following public health rules. Because you can’t build Beloved Community when you put your neighbor at risk.</w:t>
      </w:r>
      <w:r w:rsidR="00D93F2C">
        <w:rPr>
          <w:rFonts w:ascii="Times New Roman" w:hAnsi="Times New Roman" w:cs="Times New Roman"/>
        </w:rPr>
        <w:t xml:space="preserve"> </w:t>
      </w:r>
    </w:p>
    <w:p w14:paraId="7894F714" w14:textId="6E975171" w:rsidR="00D93F2C" w:rsidRDefault="00D93F2C" w:rsidP="007F7699">
      <w:pPr>
        <w:spacing w:line="480" w:lineRule="auto"/>
        <w:ind w:firstLine="720"/>
        <w:rPr>
          <w:rFonts w:ascii="Times New Roman" w:hAnsi="Times New Roman" w:cs="Times New Roman"/>
        </w:rPr>
      </w:pPr>
      <w:r>
        <w:rPr>
          <w:rFonts w:ascii="Times New Roman" w:hAnsi="Times New Roman" w:cs="Times New Roman"/>
        </w:rPr>
        <w:t>A</w:t>
      </w:r>
      <w:r w:rsidR="006E4EBB">
        <w:rPr>
          <w:rFonts w:ascii="Times New Roman" w:hAnsi="Times New Roman" w:cs="Times New Roman"/>
        </w:rPr>
        <w:t xml:space="preserve">nd </w:t>
      </w:r>
      <w:r w:rsidR="007F7699">
        <w:rPr>
          <w:rFonts w:ascii="Times New Roman" w:hAnsi="Times New Roman" w:cs="Times New Roman"/>
        </w:rPr>
        <w:t xml:space="preserve">it will mean hard </w:t>
      </w:r>
      <w:r w:rsidR="00D91747">
        <w:rPr>
          <w:rFonts w:ascii="Times New Roman" w:hAnsi="Times New Roman" w:cs="Times New Roman"/>
        </w:rPr>
        <w:t>work</w:t>
      </w:r>
      <w:r w:rsidR="007F7699">
        <w:rPr>
          <w:rFonts w:ascii="Times New Roman" w:hAnsi="Times New Roman" w:cs="Times New Roman"/>
        </w:rPr>
        <w:t xml:space="preserve">, like looking </w:t>
      </w:r>
      <w:r w:rsidR="00EF1590">
        <w:rPr>
          <w:rFonts w:ascii="Times New Roman" w:hAnsi="Times New Roman" w:cs="Times New Roman"/>
        </w:rPr>
        <w:t xml:space="preserve">at ways to make the School of Theology more reflective of the </w:t>
      </w:r>
      <w:r w:rsidR="009C2216">
        <w:rPr>
          <w:rFonts w:ascii="Times New Roman" w:hAnsi="Times New Roman" w:cs="Times New Roman"/>
        </w:rPr>
        <w:t>diversity of the people of God</w:t>
      </w:r>
      <w:r w:rsidR="00D91747">
        <w:rPr>
          <w:rFonts w:ascii="Times New Roman" w:hAnsi="Times New Roman" w:cs="Times New Roman"/>
        </w:rPr>
        <w:t>. The university as a whole, and the School of Theology within it, have been</w:t>
      </w:r>
      <w:r w:rsidR="009C2216">
        <w:rPr>
          <w:rFonts w:ascii="Times New Roman" w:hAnsi="Times New Roman" w:cs="Times New Roman"/>
        </w:rPr>
        <w:t xml:space="preserve"> </w:t>
      </w:r>
      <w:r w:rsidR="00D91747">
        <w:rPr>
          <w:rFonts w:ascii="Times New Roman" w:hAnsi="Times New Roman" w:cs="Times New Roman"/>
        </w:rPr>
        <w:t>reckoning with our past entanglement with racism and the ongoing structures of white privilege, as a necessary step toward building a future that is welcoming and inclusive of all of God’s children.</w:t>
      </w:r>
      <w:r w:rsidR="009C2216">
        <w:rPr>
          <w:rFonts w:ascii="Times New Roman" w:hAnsi="Times New Roman" w:cs="Times New Roman"/>
        </w:rPr>
        <w:t xml:space="preserve"> </w:t>
      </w:r>
      <w:r w:rsidR="00D91747">
        <w:rPr>
          <w:rFonts w:ascii="Times New Roman" w:hAnsi="Times New Roman" w:cs="Times New Roman"/>
        </w:rPr>
        <w:t>We will continue and deepen that work this year.</w:t>
      </w:r>
    </w:p>
    <w:p w14:paraId="716CA3DB" w14:textId="02C85359" w:rsidR="001A28F2" w:rsidRPr="00D93F2C" w:rsidRDefault="00D93F2C" w:rsidP="006E4EBB">
      <w:pPr>
        <w:spacing w:line="480" w:lineRule="auto"/>
        <w:rPr>
          <w:rFonts w:ascii="Times New Roman" w:hAnsi="Times New Roman" w:cs="Times New Roman"/>
        </w:rPr>
      </w:pPr>
      <w:r>
        <w:rPr>
          <w:rFonts w:ascii="Times New Roman" w:hAnsi="Times New Roman" w:cs="Times New Roman"/>
        </w:rPr>
        <w:tab/>
        <w:t>We do these things</w:t>
      </w:r>
      <w:r w:rsidR="00EF1590">
        <w:rPr>
          <w:rFonts w:ascii="Times New Roman" w:hAnsi="Times New Roman" w:cs="Times New Roman"/>
        </w:rPr>
        <w:t xml:space="preserve"> because they are good practice, for those who want to serve the church and build Beloved Community in the places they will go. But most importantly, we do these things because they are right. We are a Christian community, called to follow the teachings of Jesus, c</w:t>
      </w:r>
      <w:r>
        <w:rPr>
          <w:rFonts w:ascii="Times New Roman" w:hAnsi="Times New Roman" w:cs="Times New Roman"/>
        </w:rPr>
        <w:t>alled</w:t>
      </w:r>
      <w:r w:rsidR="00EF1590">
        <w:rPr>
          <w:rFonts w:ascii="Times New Roman" w:hAnsi="Times New Roman" w:cs="Times New Roman"/>
        </w:rPr>
        <w:t xml:space="preserve"> (as the catechism reminds us)</w:t>
      </w:r>
      <w:r>
        <w:rPr>
          <w:rFonts w:ascii="Times New Roman" w:hAnsi="Times New Roman" w:cs="Times New Roman"/>
        </w:rPr>
        <w:t xml:space="preserve"> to Christ’s work of reconciliation in the world, bringing everyone to unity with God and each other.</w:t>
      </w:r>
      <w:r w:rsidR="00555CA8">
        <w:rPr>
          <w:rFonts w:ascii="Times New Roman" w:hAnsi="Times New Roman" w:cs="Times New Roman"/>
        </w:rPr>
        <w:t xml:space="preserve"> </w:t>
      </w:r>
      <w:proofErr w:type="gramStart"/>
      <w:r w:rsidR="00EF1590">
        <w:rPr>
          <w:rFonts w:ascii="Times New Roman" w:hAnsi="Times New Roman" w:cs="Times New Roman"/>
        </w:rPr>
        <w:t>So</w:t>
      </w:r>
      <w:proofErr w:type="gramEnd"/>
      <w:r w:rsidR="00EF1590">
        <w:rPr>
          <w:rFonts w:ascii="Times New Roman" w:hAnsi="Times New Roman" w:cs="Times New Roman"/>
        </w:rPr>
        <w:t xml:space="preserve"> let us embark on this extraordinary year, under these difficult circumstances, with the well-being of each other on our minds, </w:t>
      </w:r>
      <w:r w:rsidR="008739A9">
        <w:rPr>
          <w:rFonts w:ascii="Times New Roman" w:hAnsi="Times New Roman" w:cs="Times New Roman"/>
        </w:rPr>
        <w:t xml:space="preserve">with the words of the scriptures in our ears, and </w:t>
      </w:r>
      <w:r w:rsidR="00EF1590">
        <w:rPr>
          <w:rFonts w:ascii="Times New Roman" w:hAnsi="Times New Roman" w:cs="Times New Roman"/>
        </w:rPr>
        <w:t xml:space="preserve">with the example of all those who have sought to build Beloved Community in our hearts. And may we emerge from this year a stronger community for it. </w:t>
      </w:r>
    </w:p>
    <w:sectPr w:rsidR="001A28F2" w:rsidRPr="00D93F2C" w:rsidSect="00D33320">
      <w:footerReference w:type="even" r:id="rId6"/>
      <w:footerReference w:type="default" r:id="rI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8F3D8" w14:textId="77777777" w:rsidR="009D7FE1" w:rsidRDefault="009D7FE1" w:rsidP="00D93F5F">
      <w:r>
        <w:separator/>
      </w:r>
    </w:p>
  </w:endnote>
  <w:endnote w:type="continuationSeparator" w:id="0">
    <w:p w14:paraId="143E418C" w14:textId="77777777" w:rsidR="009D7FE1" w:rsidRDefault="009D7FE1" w:rsidP="00D93F5F">
      <w:r>
        <w:continuationSeparator/>
      </w:r>
    </w:p>
  </w:endnote>
  <w:endnote w:id="1">
    <w:p w14:paraId="0441FC0B" w14:textId="43F493E4" w:rsidR="000C11D1" w:rsidRPr="00D93F5F" w:rsidRDefault="000C11D1">
      <w:pPr>
        <w:pStyle w:val="EndnoteText"/>
        <w:rPr>
          <w:i/>
          <w:iCs/>
        </w:rPr>
      </w:pPr>
      <w:r>
        <w:rPr>
          <w:rStyle w:val="EndnoteReference"/>
        </w:rPr>
        <w:endnoteRef/>
      </w:r>
      <w:r>
        <w:t xml:space="preserve"> Craig Dykstra, “A Way of Seeing: </w:t>
      </w:r>
      <w:r w:rsidRPr="00D93F5F">
        <w:t>Imagination and the Pastoral Life</w:t>
      </w:r>
      <w:r>
        <w:t xml:space="preserve">” </w:t>
      </w:r>
      <w:r>
        <w:rPr>
          <w:i/>
          <w:iCs/>
        </w:rPr>
        <w:t>The Christian Century</w:t>
      </w:r>
      <w:r w:rsidRPr="00D93F5F">
        <w:t xml:space="preserve"> </w:t>
      </w:r>
      <w:r>
        <w:t>125 no 7, April</w:t>
      </w:r>
      <w:r w:rsidRPr="00D93F5F">
        <w:t xml:space="preserve"> 8, 2008, pp. 26-31</w:t>
      </w:r>
      <w:r>
        <w:t>.</w:t>
      </w:r>
    </w:p>
  </w:endnote>
  <w:endnote w:id="2">
    <w:p w14:paraId="6D21979E" w14:textId="6D9EE6DD" w:rsidR="000C11D1" w:rsidRDefault="000C11D1">
      <w:pPr>
        <w:pStyle w:val="EndnoteText"/>
      </w:pPr>
      <w:r>
        <w:rPr>
          <w:rStyle w:val="EndnoteReference"/>
        </w:rPr>
        <w:endnoteRef/>
      </w:r>
      <w:r>
        <w:t xml:space="preserve"> </w:t>
      </w:r>
      <w:r w:rsidR="00BA5712">
        <w:t xml:space="preserve">John </w:t>
      </w:r>
      <w:r>
        <w:t>Lewis</w:t>
      </w:r>
      <w:r w:rsidR="00223406">
        <w:t xml:space="preserve"> with Michael D’Orso</w:t>
      </w:r>
      <w:r>
        <w:t xml:space="preserve">, </w:t>
      </w:r>
      <w:r w:rsidR="00223406">
        <w:rPr>
          <w:i/>
          <w:iCs/>
        </w:rPr>
        <w:t>Walking with the Wind: A Memoir of the Movement</w:t>
      </w:r>
      <w:r w:rsidR="00223406">
        <w:t xml:space="preserve"> (New York, 1998),</w:t>
      </w:r>
      <w:r w:rsidR="00223406">
        <w:rPr>
          <w:i/>
          <w:iCs/>
        </w:rPr>
        <w:t xml:space="preserve"> </w:t>
      </w:r>
      <w:r>
        <w:t>78-79</w:t>
      </w:r>
      <w:r w:rsidR="00BA5712">
        <w:t>.</w:t>
      </w:r>
    </w:p>
  </w:endnote>
  <w:endnote w:id="3">
    <w:p w14:paraId="3B789614" w14:textId="457FA534" w:rsidR="000C11D1" w:rsidRDefault="000C11D1">
      <w:pPr>
        <w:pStyle w:val="EndnoteText"/>
      </w:pPr>
      <w:r>
        <w:rPr>
          <w:rStyle w:val="EndnoteReference"/>
        </w:rPr>
        <w:endnoteRef/>
      </w:r>
      <w:r>
        <w:t xml:space="preserve"> </w:t>
      </w:r>
      <w:hyperlink r:id="rId1" w:history="1">
        <w:r w:rsidR="00BA5712" w:rsidRPr="003E0CA2">
          <w:rPr>
            <w:rStyle w:val="Hyperlink"/>
          </w:rPr>
          <w:t>https://episcopalchurch.org/beloved-community#</w:t>
        </w:r>
      </w:hyperlink>
      <w:r w:rsidR="00BA5712">
        <w:t>, accessed 8/22/2020.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29610466"/>
      <w:docPartObj>
        <w:docPartGallery w:val="Page Numbers (Bottom of Page)"/>
        <w:docPartUnique/>
      </w:docPartObj>
    </w:sdtPr>
    <w:sdtEndPr>
      <w:rPr>
        <w:rStyle w:val="PageNumber"/>
      </w:rPr>
    </w:sdtEndPr>
    <w:sdtContent>
      <w:p w14:paraId="6F6AA1F1" w14:textId="159A75D5" w:rsidR="00704438" w:rsidRDefault="00704438" w:rsidP="003E0C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15A514" w14:textId="77777777" w:rsidR="00704438" w:rsidRDefault="00704438" w:rsidP="0070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1423711"/>
      <w:docPartObj>
        <w:docPartGallery w:val="Page Numbers (Bottom of Page)"/>
        <w:docPartUnique/>
      </w:docPartObj>
    </w:sdtPr>
    <w:sdtEndPr>
      <w:rPr>
        <w:rStyle w:val="PageNumber"/>
      </w:rPr>
    </w:sdtEndPr>
    <w:sdtContent>
      <w:p w14:paraId="728C5C5D" w14:textId="2F371CDD" w:rsidR="00704438" w:rsidRDefault="00704438" w:rsidP="003E0C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1CFFC2" w14:textId="77777777" w:rsidR="00704438" w:rsidRDefault="00704438" w:rsidP="0070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781F9" w14:textId="77777777" w:rsidR="009D7FE1" w:rsidRDefault="009D7FE1" w:rsidP="00D93F5F">
      <w:r>
        <w:separator/>
      </w:r>
    </w:p>
  </w:footnote>
  <w:footnote w:type="continuationSeparator" w:id="0">
    <w:p w14:paraId="29D5F0E9" w14:textId="77777777" w:rsidR="009D7FE1" w:rsidRDefault="009D7FE1" w:rsidP="00D93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79"/>
    <w:rsid w:val="00016432"/>
    <w:rsid w:val="000C11D1"/>
    <w:rsid w:val="000E4E2A"/>
    <w:rsid w:val="0014731A"/>
    <w:rsid w:val="001A28F2"/>
    <w:rsid w:val="001E5C3A"/>
    <w:rsid w:val="00223406"/>
    <w:rsid w:val="00251E1C"/>
    <w:rsid w:val="003625DA"/>
    <w:rsid w:val="003B428E"/>
    <w:rsid w:val="00427269"/>
    <w:rsid w:val="004374A6"/>
    <w:rsid w:val="00470DE4"/>
    <w:rsid w:val="004A143B"/>
    <w:rsid w:val="004D1496"/>
    <w:rsid w:val="00555CA8"/>
    <w:rsid w:val="00583C41"/>
    <w:rsid w:val="00586339"/>
    <w:rsid w:val="006B0668"/>
    <w:rsid w:val="006E4EBB"/>
    <w:rsid w:val="00704438"/>
    <w:rsid w:val="00765F1B"/>
    <w:rsid w:val="007F7699"/>
    <w:rsid w:val="00812543"/>
    <w:rsid w:val="00865904"/>
    <w:rsid w:val="008704F1"/>
    <w:rsid w:val="008739A9"/>
    <w:rsid w:val="009A3C81"/>
    <w:rsid w:val="009C2216"/>
    <w:rsid w:val="009D7FE1"/>
    <w:rsid w:val="00BA5712"/>
    <w:rsid w:val="00CA078E"/>
    <w:rsid w:val="00CE3124"/>
    <w:rsid w:val="00D33320"/>
    <w:rsid w:val="00D91747"/>
    <w:rsid w:val="00D93F2C"/>
    <w:rsid w:val="00D93F5F"/>
    <w:rsid w:val="00DC7FAE"/>
    <w:rsid w:val="00E57582"/>
    <w:rsid w:val="00E6551E"/>
    <w:rsid w:val="00E809C8"/>
    <w:rsid w:val="00EF1590"/>
    <w:rsid w:val="00F87779"/>
    <w:rsid w:val="00F9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965E49"/>
  <w15:chartTrackingRefBased/>
  <w15:docId w15:val="{2B550DAF-37E2-A248-875E-0E4ADF6B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51E1C"/>
  </w:style>
  <w:style w:type="character" w:customStyle="1" w:styleId="sc">
    <w:name w:val="sc"/>
    <w:basedOn w:val="DefaultParagraphFont"/>
    <w:rsid w:val="006B0668"/>
  </w:style>
  <w:style w:type="paragraph" w:styleId="FootnoteText">
    <w:name w:val="footnote text"/>
    <w:basedOn w:val="Normal"/>
    <w:link w:val="FootnoteTextChar"/>
    <w:uiPriority w:val="99"/>
    <w:semiHidden/>
    <w:unhideWhenUsed/>
    <w:rsid w:val="00D93F5F"/>
    <w:rPr>
      <w:sz w:val="20"/>
      <w:szCs w:val="20"/>
    </w:rPr>
  </w:style>
  <w:style w:type="character" w:customStyle="1" w:styleId="FootnoteTextChar">
    <w:name w:val="Footnote Text Char"/>
    <w:basedOn w:val="DefaultParagraphFont"/>
    <w:link w:val="FootnoteText"/>
    <w:uiPriority w:val="99"/>
    <w:semiHidden/>
    <w:rsid w:val="00D93F5F"/>
    <w:rPr>
      <w:sz w:val="20"/>
      <w:szCs w:val="20"/>
    </w:rPr>
  </w:style>
  <w:style w:type="character" w:styleId="FootnoteReference">
    <w:name w:val="footnote reference"/>
    <w:basedOn w:val="DefaultParagraphFont"/>
    <w:uiPriority w:val="99"/>
    <w:semiHidden/>
    <w:unhideWhenUsed/>
    <w:rsid w:val="00D93F5F"/>
    <w:rPr>
      <w:vertAlign w:val="superscript"/>
    </w:rPr>
  </w:style>
  <w:style w:type="paragraph" w:styleId="BalloonText">
    <w:name w:val="Balloon Text"/>
    <w:basedOn w:val="Normal"/>
    <w:link w:val="BalloonTextChar"/>
    <w:uiPriority w:val="99"/>
    <w:semiHidden/>
    <w:unhideWhenUsed/>
    <w:rsid w:val="00E575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7582"/>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0C11D1"/>
    <w:rPr>
      <w:sz w:val="20"/>
      <w:szCs w:val="20"/>
    </w:rPr>
  </w:style>
  <w:style w:type="character" w:customStyle="1" w:styleId="EndnoteTextChar">
    <w:name w:val="Endnote Text Char"/>
    <w:basedOn w:val="DefaultParagraphFont"/>
    <w:link w:val="EndnoteText"/>
    <w:uiPriority w:val="99"/>
    <w:semiHidden/>
    <w:rsid w:val="000C11D1"/>
    <w:rPr>
      <w:sz w:val="20"/>
      <w:szCs w:val="20"/>
    </w:rPr>
  </w:style>
  <w:style w:type="character" w:styleId="EndnoteReference">
    <w:name w:val="endnote reference"/>
    <w:basedOn w:val="DefaultParagraphFont"/>
    <w:uiPriority w:val="99"/>
    <w:semiHidden/>
    <w:unhideWhenUsed/>
    <w:rsid w:val="000C11D1"/>
    <w:rPr>
      <w:vertAlign w:val="superscript"/>
    </w:rPr>
  </w:style>
  <w:style w:type="character" w:styleId="Hyperlink">
    <w:name w:val="Hyperlink"/>
    <w:basedOn w:val="DefaultParagraphFont"/>
    <w:uiPriority w:val="99"/>
    <w:unhideWhenUsed/>
    <w:rsid w:val="00BA5712"/>
    <w:rPr>
      <w:color w:val="0563C1" w:themeColor="hyperlink"/>
      <w:u w:val="single"/>
    </w:rPr>
  </w:style>
  <w:style w:type="character" w:styleId="UnresolvedMention">
    <w:name w:val="Unresolved Mention"/>
    <w:basedOn w:val="DefaultParagraphFont"/>
    <w:uiPriority w:val="99"/>
    <w:semiHidden/>
    <w:unhideWhenUsed/>
    <w:rsid w:val="00BA5712"/>
    <w:rPr>
      <w:color w:val="605E5C"/>
      <w:shd w:val="clear" w:color="auto" w:fill="E1DFDD"/>
    </w:rPr>
  </w:style>
  <w:style w:type="paragraph" w:styleId="Footer">
    <w:name w:val="footer"/>
    <w:basedOn w:val="Normal"/>
    <w:link w:val="FooterChar"/>
    <w:uiPriority w:val="99"/>
    <w:unhideWhenUsed/>
    <w:rsid w:val="00704438"/>
    <w:pPr>
      <w:tabs>
        <w:tab w:val="center" w:pos="4680"/>
        <w:tab w:val="right" w:pos="9360"/>
      </w:tabs>
    </w:pPr>
  </w:style>
  <w:style w:type="character" w:customStyle="1" w:styleId="FooterChar">
    <w:name w:val="Footer Char"/>
    <w:basedOn w:val="DefaultParagraphFont"/>
    <w:link w:val="Footer"/>
    <w:uiPriority w:val="99"/>
    <w:rsid w:val="00704438"/>
  </w:style>
  <w:style w:type="character" w:styleId="PageNumber">
    <w:name w:val="page number"/>
    <w:basedOn w:val="DefaultParagraphFont"/>
    <w:uiPriority w:val="99"/>
    <w:semiHidden/>
    <w:unhideWhenUsed/>
    <w:rsid w:val="00704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21674">
      <w:bodyDiv w:val="1"/>
      <w:marLeft w:val="0"/>
      <w:marRight w:val="0"/>
      <w:marTop w:val="0"/>
      <w:marBottom w:val="0"/>
      <w:divBdr>
        <w:top w:val="none" w:sz="0" w:space="0" w:color="auto"/>
        <w:left w:val="none" w:sz="0" w:space="0" w:color="auto"/>
        <w:bottom w:val="none" w:sz="0" w:space="0" w:color="auto"/>
        <w:right w:val="none" w:sz="0" w:space="0" w:color="auto"/>
      </w:divBdr>
    </w:div>
    <w:div w:id="372463556">
      <w:bodyDiv w:val="1"/>
      <w:marLeft w:val="0"/>
      <w:marRight w:val="0"/>
      <w:marTop w:val="0"/>
      <w:marBottom w:val="0"/>
      <w:divBdr>
        <w:top w:val="none" w:sz="0" w:space="0" w:color="auto"/>
        <w:left w:val="none" w:sz="0" w:space="0" w:color="auto"/>
        <w:bottom w:val="none" w:sz="0" w:space="0" w:color="auto"/>
        <w:right w:val="none" w:sz="0" w:space="0" w:color="auto"/>
      </w:divBdr>
    </w:div>
    <w:div w:id="399911610">
      <w:bodyDiv w:val="1"/>
      <w:marLeft w:val="0"/>
      <w:marRight w:val="0"/>
      <w:marTop w:val="0"/>
      <w:marBottom w:val="0"/>
      <w:divBdr>
        <w:top w:val="none" w:sz="0" w:space="0" w:color="auto"/>
        <w:left w:val="none" w:sz="0" w:space="0" w:color="auto"/>
        <w:bottom w:val="none" w:sz="0" w:space="0" w:color="auto"/>
        <w:right w:val="none" w:sz="0" w:space="0" w:color="auto"/>
      </w:divBdr>
    </w:div>
    <w:div w:id="1197157914">
      <w:bodyDiv w:val="1"/>
      <w:marLeft w:val="0"/>
      <w:marRight w:val="0"/>
      <w:marTop w:val="0"/>
      <w:marBottom w:val="0"/>
      <w:divBdr>
        <w:top w:val="none" w:sz="0" w:space="0" w:color="auto"/>
        <w:left w:val="none" w:sz="0" w:space="0" w:color="auto"/>
        <w:bottom w:val="none" w:sz="0" w:space="0" w:color="auto"/>
        <w:right w:val="none" w:sz="0" w:space="0" w:color="auto"/>
      </w:divBdr>
    </w:div>
    <w:div w:id="1343363434">
      <w:bodyDiv w:val="1"/>
      <w:marLeft w:val="0"/>
      <w:marRight w:val="0"/>
      <w:marTop w:val="0"/>
      <w:marBottom w:val="0"/>
      <w:divBdr>
        <w:top w:val="none" w:sz="0" w:space="0" w:color="auto"/>
        <w:left w:val="none" w:sz="0" w:space="0" w:color="auto"/>
        <w:bottom w:val="none" w:sz="0" w:space="0" w:color="auto"/>
        <w:right w:val="none" w:sz="0" w:space="0" w:color="auto"/>
      </w:divBdr>
    </w:div>
    <w:div w:id="1347099192">
      <w:bodyDiv w:val="1"/>
      <w:marLeft w:val="0"/>
      <w:marRight w:val="0"/>
      <w:marTop w:val="0"/>
      <w:marBottom w:val="0"/>
      <w:divBdr>
        <w:top w:val="none" w:sz="0" w:space="0" w:color="auto"/>
        <w:left w:val="none" w:sz="0" w:space="0" w:color="auto"/>
        <w:bottom w:val="none" w:sz="0" w:space="0" w:color="auto"/>
        <w:right w:val="none" w:sz="0" w:space="0" w:color="auto"/>
      </w:divBdr>
    </w:div>
    <w:div w:id="1525361517">
      <w:bodyDiv w:val="1"/>
      <w:marLeft w:val="0"/>
      <w:marRight w:val="0"/>
      <w:marTop w:val="0"/>
      <w:marBottom w:val="0"/>
      <w:divBdr>
        <w:top w:val="none" w:sz="0" w:space="0" w:color="auto"/>
        <w:left w:val="none" w:sz="0" w:space="0" w:color="auto"/>
        <w:bottom w:val="none" w:sz="0" w:space="0" w:color="auto"/>
        <w:right w:val="none" w:sz="0" w:space="0" w:color="auto"/>
      </w:divBdr>
    </w:div>
    <w:div w:id="1615092213">
      <w:bodyDiv w:val="1"/>
      <w:marLeft w:val="0"/>
      <w:marRight w:val="0"/>
      <w:marTop w:val="0"/>
      <w:marBottom w:val="0"/>
      <w:divBdr>
        <w:top w:val="none" w:sz="0" w:space="0" w:color="auto"/>
        <w:left w:val="none" w:sz="0" w:space="0" w:color="auto"/>
        <w:bottom w:val="none" w:sz="0" w:space="0" w:color="auto"/>
        <w:right w:val="none" w:sz="0" w:space="0" w:color="auto"/>
      </w:divBdr>
    </w:div>
    <w:div w:id="1779252158">
      <w:bodyDiv w:val="1"/>
      <w:marLeft w:val="0"/>
      <w:marRight w:val="0"/>
      <w:marTop w:val="0"/>
      <w:marBottom w:val="0"/>
      <w:divBdr>
        <w:top w:val="none" w:sz="0" w:space="0" w:color="auto"/>
        <w:left w:val="none" w:sz="0" w:space="0" w:color="auto"/>
        <w:bottom w:val="none" w:sz="0" w:space="0" w:color="auto"/>
        <w:right w:val="none" w:sz="0" w:space="0" w:color="auto"/>
      </w:divBdr>
    </w:div>
    <w:div w:id="1870139586">
      <w:bodyDiv w:val="1"/>
      <w:marLeft w:val="0"/>
      <w:marRight w:val="0"/>
      <w:marTop w:val="0"/>
      <w:marBottom w:val="0"/>
      <w:divBdr>
        <w:top w:val="none" w:sz="0" w:space="0" w:color="auto"/>
        <w:left w:val="none" w:sz="0" w:space="0" w:color="auto"/>
        <w:bottom w:val="none" w:sz="0" w:space="0" w:color="auto"/>
        <w:right w:val="none" w:sz="0" w:space="0" w:color="auto"/>
      </w:divBdr>
    </w:div>
    <w:div w:id="200666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episcopalchurch.org/beloved-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5</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Turrell</dc:creator>
  <cp:keywords/>
  <dc:description/>
  <cp:lastModifiedBy>Jim Turrell</cp:lastModifiedBy>
  <cp:revision>11</cp:revision>
  <cp:lastPrinted>2020-08-26T00:57:00Z</cp:lastPrinted>
  <dcterms:created xsi:type="dcterms:W3CDTF">2020-08-22T20:12:00Z</dcterms:created>
  <dcterms:modified xsi:type="dcterms:W3CDTF">2020-08-26T13:44:00Z</dcterms:modified>
</cp:coreProperties>
</file>